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0F" w:rsidRPr="0080730F" w:rsidRDefault="00FC2B96" w:rsidP="0080730F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0730F">
        <w:rPr>
          <w:rFonts w:ascii="Times New Roman" w:hAnsi="Times New Roman" w:cs="Times New Roman"/>
        </w:rPr>
        <w:t>Na osnovu Zakona o zaštiti ličnih podataka („Službeni gla</w:t>
      </w:r>
      <w:r w:rsidR="0052296C" w:rsidRPr="0080730F">
        <w:rPr>
          <w:rFonts w:ascii="Times New Roman" w:hAnsi="Times New Roman" w:cs="Times New Roman"/>
        </w:rPr>
        <w:t>snik BiH“, broj 12/25) i Pravilnika o radu</w:t>
      </w:r>
      <w:r w:rsidRPr="0080730F">
        <w:rPr>
          <w:rFonts w:ascii="Times New Roman" w:hAnsi="Times New Roman" w:cs="Times New Roman"/>
        </w:rPr>
        <w:t xml:space="preserve"> Javne ustanove Osnovna škola “</w:t>
      </w:r>
      <w:r w:rsidRPr="0080730F">
        <w:rPr>
          <w:rFonts w:ascii="Times New Roman" w:hAnsi="Times New Roman" w:cs="Times New Roman"/>
          <w:lang w:val="bs-Latn-BA"/>
        </w:rPr>
        <w:t>Behaudin Selmanović</w:t>
      </w:r>
      <w:r w:rsidRPr="0080730F">
        <w:rPr>
          <w:rFonts w:ascii="Times New Roman" w:hAnsi="Times New Roman" w:cs="Times New Roman"/>
        </w:rPr>
        <w:t xml:space="preserve">” Sarajevo, </w:t>
      </w:r>
      <w:r w:rsidR="0080730F" w:rsidRPr="0080730F">
        <w:rPr>
          <w:rFonts w:ascii="Times New Roman" w:hAnsi="Times New Roman" w:cs="Times New Roman"/>
        </w:rPr>
        <w:t xml:space="preserve">a na prijedlog direktora škole, Školski odbor JU OŠ “Behaudin Selmanović”, Sarajevo, na 60. Sjednici održanoj dana </w:t>
      </w:r>
      <w:r w:rsidR="00BC4F5D">
        <w:rPr>
          <w:rFonts w:ascii="Times New Roman" w:hAnsi="Times New Roman" w:cs="Times New Roman"/>
        </w:rPr>
        <w:t>03.12.</w:t>
      </w:r>
      <w:r w:rsidR="0080730F" w:rsidRPr="0080730F">
        <w:rPr>
          <w:rFonts w:ascii="Times New Roman" w:hAnsi="Times New Roman" w:cs="Times New Roman"/>
        </w:rPr>
        <w:t>2025</w:t>
      </w:r>
      <w:r w:rsidR="00BC4F5D">
        <w:rPr>
          <w:rFonts w:ascii="Times New Roman" w:hAnsi="Times New Roman" w:cs="Times New Roman"/>
        </w:rPr>
        <w:t>.</w:t>
      </w:r>
      <w:r w:rsidR="0080730F" w:rsidRPr="0080730F">
        <w:rPr>
          <w:rFonts w:ascii="Times New Roman" w:hAnsi="Times New Roman" w:cs="Times New Roman"/>
        </w:rPr>
        <w:t xml:space="preserve"> godine, jednoglasno donosi :</w:t>
      </w:r>
    </w:p>
    <w:p w:rsidR="000B3161" w:rsidRDefault="000B3161" w:rsidP="0080730F">
      <w:pPr>
        <w:jc w:val="both"/>
      </w:pPr>
    </w:p>
    <w:p w:rsidR="000B3161" w:rsidRPr="0080730F" w:rsidRDefault="0080730F">
      <w:pPr>
        <w:rPr>
          <w:rFonts w:ascii="Times New Roman" w:hAnsi="Times New Roman"/>
          <w:b/>
          <w:sz w:val="28"/>
          <w:szCs w:val="28"/>
        </w:rPr>
      </w:pPr>
      <w:r>
        <w:t xml:space="preserve">                                </w:t>
      </w:r>
      <w:r w:rsidR="00FC2B96" w:rsidRPr="0080730F">
        <w:rPr>
          <w:rFonts w:ascii="Times New Roman" w:hAnsi="Times New Roman"/>
          <w:b/>
          <w:sz w:val="28"/>
          <w:szCs w:val="28"/>
        </w:rPr>
        <w:t>PRAVILNIK O ZAŠTITI LIČNIH PODATAKA</w:t>
      </w:r>
    </w:p>
    <w:p w:rsidR="000B3161" w:rsidRPr="0052296C" w:rsidRDefault="0052296C">
      <w:pPr>
        <w:pStyle w:val="Heading2"/>
        <w:rPr>
          <w:color w:val="auto"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  <w:r w:rsidR="00FC2B96" w:rsidRPr="0052296C">
        <w:rPr>
          <w:color w:val="auto"/>
          <w:sz w:val="36"/>
          <w:szCs w:val="36"/>
        </w:rPr>
        <w:t>Član 1.</w:t>
      </w:r>
    </w:p>
    <w:p w:rsidR="000B3161" w:rsidRDefault="00FC2B96">
      <w:r>
        <w:t>Ovim Pravilnikom uređuju se način, postupci i mjere prikupljanja, obrade, korištenja, zaštite i čuvanja ličnih podataka u Javnoj ustanovi Osnovna škola “</w:t>
      </w:r>
      <w:r>
        <w:rPr>
          <w:lang w:val="bs-Latn-BA"/>
        </w:rPr>
        <w:t>Behaudin Selmanović</w:t>
      </w:r>
      <w:r>
        <w:t>” Sarajevo, u skladu sa Zakonom o zaštiti ličnih podataka.</w:t>
      </w:r>
    </w:p>
    <w:p w:rsidR="000B3161" w:rsidRDefault="0052296C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="00FC2B96" w:rsidRPr="0052296C">
        <w:rPr>
          <w:color w:val="auto"/>
          <w:sz w:val="36"/>
          <w:szCs w:val="36"/>
        </w:rPr>
        <w:t>Član 2.</w:t>
      </w:r>
    </w:p>
    <w:p w:rsidR="000B3161" w:rsidRDefault="00FC2B96" w:rsidP="0052296C">
      <w:pPr>
        <w:jc w:val="both"/>
      </w:pPr>
      <w:r>
        <w:t>Lični podaci u smislu ovog Pravilnika su svi podaci koji se odnose na fizičko lice čiji je identitet utvrđen ili se može utvrditi, posebno na osnovu identifikacionog broja, imena i prezimena, adrese, datuma rođenja, podataka o učenju, zaposlenju, zdravstvenom stanju, kao i drugih informacija koje omogućavaju identifikaciju lica.</w:t>
      </w:r>
    </w:p>
    <w:p w:rsidR="000B3161" w:rsidRDefault="0052296C" w:rsidP="0052296C">
      <w:pPr>
        <w:pStyle w:val="Heading2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="00FC2B96" w:rsidRPr="0052296C">
        <w:rPr>
          <w:color w:val="auto"/>
          <w:sz w:val="36"/>
          <w:szCs w:val="36"/>
        </w:rPr>
        <w:t>Član 3.</w:t>
      </w:r>
    </w:p>
    <w:p w:rsidR="000B3161" w:rsidRDefault="00FC2B96">
      <w:r>
        <w:t>Škola prikuplja i obrađuje lične podatke učenika, roditelja/staratelja i zaposlenika samo u svrhu ostvarivanja zakonskih obaveza, pedagoških, administrativnih i bezbjednosnih potreba ustanove, te ih koristi isključivo u tu svrhu.</w:t>
      </w:r>
    </w:p>
    <w:p w:rsidR="000B3161" w:rsidRDefault="0052296C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="00FC2B96" w:rsidRPr="0052296C">
        <w:rPr>
          <w:color w:val="auto"/>
          <w:sz w:val="36"/>
          <w:szCs w:val="36"/>
        </w:rPr>
        <w:t>Član 4.</w:t>
      </w:r>
    </w:p>
    <w:p w:rsidR="000B3161" w:rsidRDefault="00FC2B96" w:rsidP="0052296C">
      <w:pPr>
        <w:jc w:val="both"/>
      </w:pPr>
      <w:r>
        <w:t>Lični podaci se prikupljaju u onom obimu koji je neophodan za ostvarenje određene svrhe i moraju biti tačni, potpuni i ažurni. Zabranjeno je prikupljanje, obrada i korištenje ličnih podataka u svrhe koje nisu u skladu sa zakonom ili svrhom za koju su prikupljeni.</w:t>
      </w:r>
    </w:p>
    <w:p w:rsidR="000B3161" w:rsidRDefault="0052296C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  <w:r w:rsidR="00FC2B96" w:rsidRPr="0052296C">
        <w:rPr>
          <w:color w:val="auto"/>
          <w:sz w:val="36"/>
          <w:szCs w:val="36"/>
        </w:rPr>
        <w:t>Član 5.</w:t>
      </w:r>
    </w:p>
    <w:p w:rsidR="000B3161" w:rsidRDefault="00FC2B96">
      <w:r>
        <w:t>Škola obezbjeđuje mjere fizičke, tehničke i organizacione zaštite ličnih podataka, kako bi se spriječio neovlašten pristup, izmjena, gubitak, uništenje ili zloupotreba podataka.</w:t>
      </w:r>
    </w:p>
    <w:p w:rsidR="000B3161" w:rsidRDefault="0052296C">
      <w:pPr>
        <w:pStyle w:val="Heading2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</w:t>
      </w:r>
      <w:r w:rsidR="00FC2B96" w:rsidRPr="0052296C">
        <w:rPr>
          <w:color w:val="auto"/>
          <w:sz w:val="36"/>
          <w:szCs w:val="36"/>
        </w:rPr>
        <w:t>Član 6.</w:t>
      </w:r>
    </w:p>
    <w:p w:rsidR="000B3161" w:rsidRDefault="00FC2B96" w:rsidP="0052296C">
      <w:pPr>
        <w:jc w:val="both"/>
      </w:pPr>
      <w:r>
        <w:t>Direktor škole imenuje lice odgovorno za zaštitu ličnih podataka, koje vodi evidencije, nadzire zakonitost obrade i čuvanja ličnih podataka, te daje preporuke i obuke zaposlenicima. Škola već ima donesenu odluku o imenovanju lica za zaštitu ličnih podataka.</w:t>
      </w:r>
    </w:p>
    <w:p w:rsidR="000B3161" w:rsidRPr="0052296C" w:rsidRDefault="0052296C">
      <w:pPr>
        <w:pStyle w:val="Heading2"/>
        <w:rPr>
          <w:color w:val="auto"/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="00FC2B96" w:rsidRPr="0052296C">
        <w:rPr>
          <w:color w:val="auto"/>
          <w:sz w:val="36"/>
          <w:szCs w:val="36"/>
        </w:rPr>
        <w:t>Član 7.</w:t>
      </w:r>
    </w:p>
    <w:p w:rsidR="000B3161" w:rsidRDefault="00FC2B96" w:rsidP="0052296C">
      <w:pPr>
        <w:jc w:val="both"/>
      </w:pPr>
      <w:r>
        <w:t>Pristup ličnim podacima imaju samo ovlaštene osobe u skladu sa njihovim radnim zadacima i odgovornostima. Svako neovlašteno otkrivanje, izmjena ili korištenje ličnih podataka predstavlja povredu službene dužnosti i može biti predmet disciplinskog postupka.</w:t>
      </w:r>
    </w:p>
    <w:p w:rsidR="000B3161" w:rsidRPr="0052296C" w:rsidRDefault="0052296C">
      <w:pPr>
        <w:pStyle w:val="Heading2"/>
        <w:rPr>
          <w:color w:val="auto"/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="00FC2B96" w:rsidRPr="0052296C">
        <w:rPr>
          <w:color w:val="auto"/>
          <w:sz w:val="36"/>
          <w:szCs w:val="36"/>
        </w:rPr>
        <w:t>Član 8.</w:t>
      </w:r>
    </w:p>
    <w:p w:rsidR="000B3161" w:rsidRDefault="00FC2B96" w:rsidP="0052296C">
      <w:pPr>
        <w:jc w:val="both"/>
      </w:pPr>
      <w:r>
        <w:t>Lični podaci se čuvaju onoliko dugo koliko je potrebno za ostvarenje svrhe zbog koje su prikupljeni, a najduže u rokovima utvrđenim propisima o arhivskoj građi i dokumentaciji. Nakon isteka roka čuvanja, podaci se brišu ili uništavaju na siguran način.</w:t>
      </w:r>
    </w:p>
    <w:p w:rsidR="000B3161" w:rsidRPr="0052296C" w:rsidRDefault="0052296C">
      <w:pPr>
        <w:pStyle w:val="Heading2"/>
        <w:rPr>
          <w:color w:val="auto"/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  <w:r w:rsidR="00FC2B96" w:rsidRPr="0052296C">
        <w:rPr>
          <w:color w:val="auto"/>
          <w:sz w:val="36"/>
          <w:szCs w:val="36"/>
        </w:rPr>
        <w:t>Član 9.</w:t>
      </w:r>
    </w:p>
    <w:p w:rsidR="000B3161" w:rsidRDefault="00FC2B96">
      <w:r>
        <w:t>Ispitanici (učenici, roditelji/staratelji, zaposlenici) imaju sljedeća prava u vezi sa svojim ličnim podacima:</w:t>
      </w:r>
    </w:p>
    <w:p w:rsidR="000B3161" w:rsidRDefault="00FC2B96">
      <w:r>
        <w:t>1. Pravo na pristup svojim ličnim podacima.</w:t>
      </w:r>
      <w:r>
        <w:br/>
        <w:t>2. Pravo na ispravku netačnih ili nepotpunih podataka.</w:t>
      </w:r>
      <w:r>
        <w:br/>
        <w:t>3. Pravo na brisanje podataka kada svrha obrade prestane ili obrada nije zakonita.</w:t>
      </w:r>
      <w:r>
        <w:br/>
        <w:t>4. Pravo da ulože prigovor u vezi sa obradom svojih podataka.</w:t>
      </w:r>
      <w:r>
        <w:br/>
        <w:t>5. Pravo da u slučaju povrede podataka budu obaviješteni i imaju mogućnost prijave Agenciji za zaštitu ličnih podataka.</w:t>
      </w:r>
    </w:p>
    <w:p w:rsidR="000B3161" w:rsidRPr="0052296C" w:rsidRDefault="0052296C">
      <w:pPr>
        <w:pStyle w:val="Heading2"/>
        <w:rPr>
          <w:color w:val="auto"/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="00FC2B96" w:rsidRPr="0052296C">
        <w:rPr>
          <w:color w:val="auto"/>
          <w:sz w:val="36"/>
          <w:szCs w:val="36"/>
        </w:rPr>
        <w:t>Član 10.</w:t>
      </w:r>
    </w:p>
    <w:p w:rsidR="000B3161" w:rsidRDefault="00FC2B96" w:rsidP="0052296C">
      <w:pPr>
        <w:jc w:val="both"/>
      </w:pPr>
      <w:r>
        <w:t>Zaposlenici škole dužni su da postupaju u skladu sa ovim Pravilnikom i čuvaju povjerljivost ličnih podataka kojima pristupaju tokom rada. U slučaju povrede zaštite ličnih podataka, lice za zaštitu ličnih podataka dužno je odmah obavijestiti direktora škole i nadležnu Agenciju.</w:t>
      </w:r>
    </w:p>
    <w:p w:rsidR="000B3161" w:rsidRPr="0052296C" w:rsidRDefault="0052296C">
      <w:pPr>
        <w:pStyle w:val="Heading2"/>
        <w:rPr>
          <w:color w:val="auto"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</w:t>
      </w:r>
      <w:r w:rsidR="00FC2B96" w:rsidRPr="0052296C">
        <w:rPr>
          <w:color w:val="auto"/>
          <w:sz w:val="36"/>
          <w:szCs w:val="36"/>
        </w:rPr>
        <w:t>Član 11.</w:t>
      </w:r>
    </w:p>
    <w:p w:rsidR="000B3161" w:rsidRDefault="00FC2B96">
      <w:r>
        <w:t>Za nadzor nad sprovođenjem ovog Pravilnika zadužen je direktor škole i lice za zaštitu ličnih podataka.</w:t>
      </w:r>
    </w:p>
    <w:p w:rsidR="000B3161" w:rsidRDefault="0052296C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  <w:r w:rsidRPr="0052296C">
        <w:rPr>
          <w:color w:val="auto"/>
          <w:sz w:val="36"/>
          <w:szCs w:val="36"/>
        </w:rPr>
        <w:t xml:space="preserve"> </w:t>
      </w:r>
      <w:r w:rsidR="00FC2B96" w:rsidRPr="0052296C">
        <w:rPr>
          <w:color w:val="auto"/>
          <w:sz w:val="36"/>
          <w:szCs w:val="36"/>
        </w:rPr>
        <w:t>Član 12.</w:t>
      </w:r>
    </w:p>
    <w:p w:rsidR="000B3161" w:rsidRDefault="00FC2B96">
      <w:r>
        <w:t>Ovaj Pravilnik stupa na snagu danom donošenja, a objavljuje se na oglasnoj tabli škole.</w:t>
      </w:r>
    </w:p>
    <w:p w:rsidR="0080730F" w:rsidRDefault="00A3378F" w:rsidP="0080730F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br/>
        <w:t xml:space="preserve">Broj:  </w:t>
      </w:r>
      <w:r w:rsidR="0080730F">
        <w:t xml:space="preserve">01-1       </w:t>
      </w:r>
      <w:r w:rsidR="000703F8">
        <w:t>/25</w:t>
      </w:r>
      <w:r>
        <w:t xml:space="preserve">                                                                              </w:t>
      </w:r>
      <w:r w:rsidR="000703F8">
        <w:t xml:space="preserve">   </w:t>
      </w:r>
      <w:r w:rsidR="0080730F">
        <w:rPr>
          <w:rFonts w:ascii="Times New Roman" w:eastAsia="Times New Roman" w:hAnsi="Times New Roman"/>
        </w:rPr>
        <w:t>Predsjednik Školskog odbora</w:t>
      </w:r>
    </w:p>
    <w:p w:rsidR="0080730F" w:rsidRDefault="00BC4F5D" w:rsidP="0080730F">
      <w:pPr>
        <w:spacing w:after="0" w:line="240" w:lineRule="auto"/>
        <w:jc w:val="both"/>
      </w:pPr>
      <w:r>
        <w:t>Datum: 03.12</w:t>
      </w:r>
      <w:r w:rsidR="0080730F">
        <w:t xml:space="preserve">.2025.godine                                                                       </w:t>
      </w:r>
      <w:r w:rsidR="0080730F">
        <w:rPr>
          <w:rFonts w:ascii="Times New Roman" w:eastAsia="Times New Roman" w:hAnsi="Times New Roman"/>
        </w:rPr>
        <w:t>Ramiz Mulavdić, prof.</w:t>
      </w:r>
      <w:r w:rsidR="0080730F">
        <w:t xml:space="preserve"> </w:t>
      </w:r>
    </w:p>
    <w:p w:rsidR="000703F8" w:rsidRPr="0080730F" w:rsidRDefault="0080730F" w:rsidP="0080730F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t xml:space="preserve">                                                                                                                        </w:t>
      </w:r>
      <w:r w:rsidR="00A3378F">
        <w:t xml:space="preserve"> </w:t>
      </w:r>
      <w:r w:rsidR="000703F8">
        <w:t>__________________________</w:t>
      </w:r>
    </w:p>
    <w:p w:rsidR="000B3161" w:rsidRDefault="00A3378F">
      <w:r>
        <w:t xml:space="preserve">           </w:t>
      </w:r>
      <w:r w:rsidR="000703F8">
        <w:t xml:space="preserve">                               </w:t>
      </w:r>
    </w:p>
    <w:p w:rsidR="000B3161" w:rsidRDefault="000B3161"/>
    <w:sectPr w:rsidR="000B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F9" w:rsidRDefault="00B422F9">
      <w:pPr>
        <w:spacing w:line="240" w:lineRule="auto"/>
      </w:pPr>
      <w:r>
        <w:separator/>
      </w:r>
    </w:p>
  </w:endnote>
  <w:endnote w:type="continuationSeparator" w:id="0">
    <w:p w:rsidR="00B422F9" w:rsidRDefault="00B42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F9" w:rsidRDefault="00B422F9">
      <w:pPr>
        <w:spacing w:before="0" w:after="0"/>
      </w:pPr>
      <w:r>
        <w:separator/>
      </w:r>
    </w:p>
  </w:footnote>
  <w:footnote w:type="continuationSeparator" w:id="0">
    <w:p w:rsidR="00B422F9" w:rsidRDefault="00B422F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9C"/>
    <w:rsid w:val="000703F8"/>
    <w:rsid w:val="000B3161"/>
    <w:rsid w:val="000E1D9C"/>
    <w:rsid w:val="000F7675"/>
    <w:rsid w:val="001F6780"/>
    <w:rsid w:val="0052296C"/>
    <w:rsid w:val="006C2A7B"/>
    <w:rsid w:val="0080730F"/>
    <w:rsid w:val="009D4FE2"/>
    <w:rsid w:val="00A10119"/>
    <w:rsid w:val="00A3378F"/>
    <w:rsid w:val="00A943C8"/>
    <w:rsid w:val="00B422F9"/>
    <w:rsid w:val="00BC4F5D"/>
    <w:rsid w:val="00FC2B96"/>
    <w:rsid w:val="2C9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B715B-7025-40B6-93C8-349CFC86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outlineLvl w:val="0"/>
    </w:pPr>
    <w:rPr>
      <w:rFonts w:ascii="Calibri" w:eastAsia="MS Gothic" w:hAnsi="Calibri"/>
      <w:b/>
      <w:bCs/>
      <w:color w:val="366091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widowControl w:val="0"/>
      <w:outlineLvl w:val="1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Calibri" w:eastAsia="MS Gothic" w:hAnsi="Calibri" w:cs="Times New Roman"/>
      <w:b/>
      <w:bCs/>
      <w:color w:val="3660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libri" w:eastAsia="MS Gothic" w:hAnsi="Calibri" w:cs="Times New Roman"/>
      <w:b/>
      <w:bCs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F8"/>
    <w:rPr>
      <w:rFonts w:ascii="Segoe UI" w:eastAsia="MS Mincho" w:hAnsi="Segoe UI" w:cs="Segoe UI"/>
      <w:sz w:val="18"/>
      <w:szCs w:val="18"/>
    </w:rPr>
  </w:style>
  <w:style w:type="paragraph" w:styleId="NoSpacing">
    <w:name w:val="No Spacing"/>
    <w:uiPriority w:val="1"/>
    <w:qFormat/>
    <w:rsid w:val="008073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</dc:creator>
  <cp:lastModifiedBy>Selmir</cp:lastModifiedBy>
  <cp:revision>2</cp:revision>
  <cp:lastPrinted>2025-10-08T09:21:00Z</cp:lastPrinted>
  <dcterms:created xsi:type="dcterms:W3CDTF">2025-12-09T10:34:00Z</dcterms:created>
  <dcterms:modified xsi:type="dcterms:W3CDTF">2025-12-09T10:34:00Z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206943929FC646A3824138C0FBE23A87_13</vt:lpwstr>
  </property>
</Properties>
</file>